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ACCORDO INDIVIDUALE DI LAVORO AGILE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Smart working ai sensi della L. 81/2017 — [NOME AZIENDA]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Tra le parti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[NOME AZIENDA], P.IVA [P.IVA], con sede in [INDIRIZZO], in persona del legale rappresentante [NOME] (di seguito "Datore di lavoro"),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[NOME E COGNOME DIPENDENTE], C.F. [CODICE FISCALE], assunto/a con qualifica di [QUALIFICA], CCNL [CCNL APPLICATO] (di seguito "Lavoratore"),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premesso che le parti intendono disciplinare lo svolgimento della prestazione lavorativa in modalità agile ai sensi degli artt. 18-23 della L. 81/2017, convengono quanto segue.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1 — Oggetto e durata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accordo disciplina lo svolgimento in modalità agile (smart working) di parte della prestazione lavorativa, senza precisi vincoli di luogo e con i soli vincoli di orario derivanti dalla legge e dal CCNL. L'accordo ha durata [A TEMPO INDETERMINATO / DETERMINATO dal … al …] e non modifica la qualifica, il livello, la retribuzione né le mansioni del Lavoratore.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2 — Articolazione e luogo della prestazione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prestazione in modalità agile è svolta per un massimo di [N] giorni a settimana. I restanti giorni sono svolti in sede. Il Lavoratore svolge l'attività agile presso un luogo di propria scelta, idoneo sotto il profilo della sicurezza e della riservatezza, con connettività adeguata. Sono esclusi luoghi pubblici non idonei alla riservatezza dei dati aziendali.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3 — Orario, fasce di contattabilità e disconnessione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Nelle giornate in modalità agile il Lavoratore garantisce la reperibilità nelle fasce [ES. 9:00-13:00 e 14:00-18:00]. È riconosciuto il diritto alla disconnessione: al di fuori delle fasce di contattabilità e nei giorni di riposo, ferie, permessi e malattia, il Lavoratore non è tenuto a leggere o rispondere a comunicazioni di lavoro, e non potrà subirne pregiudizio.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4 — Strumenti di lavoro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Datore di lavoro fornisce gli strumenti necessari: [LAPTOP, eventuale SMARTPHONE, accesso VPN, licenze Microsoft 365]. Gli strumenti restano di proprietà aziendale, sono utilizzati secondo la policy IT aziendale e restituiti alla cessazione dell'accordo o del rapporto. Il Lavoratore ne ha cura e ne risponde in caso di uso improprio.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5 — Riservatezza e protezione dei dati (GDPR)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Lavoratore si impegna a trattare i dati e le informazioni aziendali nel rispetto del Reg. UE 2016/679 (GDPR) e delle istruzioni ricevute quale soggetto autorizzato al trattamento: blocco schermo, reti protette, divieto di salvare dati aziendali su dispositivi personali non autorizzati, utilizzo degli strumenti di sicurezza forniti (MFA, cifratura, VPN).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6 — Salute e sicurezza sul lavoro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Ai sensi dell'art. 22 L. 81/2017 e del D.Lgs. 81/2008, il Datore consegna al Lavoratore l'informativa scritta sui rischi generali e specifici connessi alla modalità agile (allegata). Il Lavoratore coopera all'attuazione delle misure di prevenzione e adotta una postazione di lavoro ergonomicamente idonea. Resta operante la copertura INAIL nei termini di legge.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7 — Potere di controllo e disciplinare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controllo della prestazione avviene nel rispetto dell'art. 4 della L. 300/1970 (Statuto dei Lavoratori) e della normativa privacy, per obiettivi e risultati. Le condotte sanzionabili sono quelle previste dal CCNL e dal codice disciplinare aziendale, applicabili anche durante la prestazione agile.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Art. 8 — Recesso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Ciascuna parte può recedere dal presente accordo con preavviso di [N] giorni (30 giorni per accordi a tempo indeterminato, salvo giustificato motivo, ai sensi dell'art. 19 L. 81/2017). Il recesso dall'accordo di lavoro agile non comporta il recesso dal rapporto di lavoro, che prosegue in modalità ordinaria in sede.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Luogo e data: [LUOGO], [DATA]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Il Datore di lavoro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Il Lavoratore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basato sulla L. 81/2017. Non costituisce consulenza giuslavoristica: si raccomanda la verifica con il consulente del lavoro e l'allegazione dell'informativa rischi. Ricordare l'eventuale comunicazione telematica dello smart working secondo le procedure ministeriali vigenti.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Accordo smart working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